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0DB8" w14:textId="77777777" w:rsidR="00F6540D" w:rsidRPr="003C7DF8" w:rsidRDefault="00F6540D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278806AA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287471CA" w14:textId="399B1785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F43F88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163E178B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6719FC12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 колледж имени С.И.Шкляревского 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</w:p>
    <w:p w14:paraId="6AE830CD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68A528BF" w14:textId="3244EA86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6354FB">
        <w:rPr>
          <w:rFonts w:ascii="Times New Roman" w:hAnsi="Times New Roman" w:cs="Times New Roman"/>
          <w:b/>
          <w:sz w:val="22"/>
          <w:szCs w:val="22"/>
        </w:rPr>
        <w:t>5-04-0911-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05</w:t>
      </w:r>
      <w:r w:rsidRPr="006354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«Сестринское дело»</w:t>
      </w:r>
      <w:r w:rsidR="006354FB" w:rsidRPr="006354FB">
        <w:rPr>
          <w:rFonts w:ascii="Times New Roman" w:hAnsi="Times New Roman" w:cs="Times New Roman"/>
          <w:sz w:val="22"/>
          <w:szCs w:val="22"/>
        </w:rPr>
        <w:t xml:space="preserve"> с присвоением квалификации 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«Медицинская сестра</w:t>
      </w:r>
      <w:r w:rsidR="004D0382">
        <w:rPr>
          <w:rFonts w:ascii="Times New Roman" w:hAnsi="Times New Roman" w:cs="Times New Roman"/>
          <w:b/>
          <w:sz w:val="22"/>
          <w:szCs w:val="22"/>
        </w:rPr>
        <w:t>. М</w:t>
      </w:r>
      <w:r w:rsidR="00F9229E">
        <w:rPr>
          <w:rFonts w:ascii="Times New Roman" w:hAnsi="Times New Roman" w:cs="Times New Roman"/>
          <w:b/>
          <w:sz w:val="22"/>
          <w:szCs w:val="22"/>
        </w:rPr>
        <w:t>едицинский брат</w:t>
      </w:r>
      <w:r w:rsidR="006354FB" w:rsidRPr="006354FB">
        <w:rPr>
          <w:rFonts w:ascii="Times New Roman" w:hAnsi="Times New Roman" w:cs="Times New Roman"/>
          <w:b/>
          <w:sz w:val="22"/>
          <w:szCs w:val="22"/>
        </w:rPr>
        <w:t>»</w:t>
      </w:r>
      <w:r w:rsidR="006354FB" w:rsidRPr="006354FB">
        <w:rPr>
          <w:rFonts w:ascii="Times New Roman" w:hAnsi="Times New Roman" w:cs="Times New Roman"/>
          <w:sz w:val="20"/>
          <w:szCs w:val="22"/>
        </w:rPr>
        <w:t xml:space="preserve"> </w:t>
      </w:r>
      <w:r w:rsidRPr="006354FB">
        <w:rPr>
          <w:rFonts w:ascii="Times New Roman" w:hAnsi="Times New Roman" w:cs="Times New Roman"/>
          <w:sz w:val="22"/>
          <w:szCs w:val="22"/>
        </w:rPr>
        <w:t>в днев</w:t>
      </w:r>
      <w:r w:rsidRPr="003C7DF8">
        <w:rPr>
          <w:rFonts w:ascii="Times New Roman" w:hAnsi="Times New Roman" w:cs="Times New Roman"/>
          <w:sz w:val="22"/>
          <w:szCs w:val="22"/>
        </w:rPr>
        <w:t>ной форме получения образования за счет средств республиканского (местного) бюджета.</w:t>
      </w:r>
    </w:p>
    <w:p w14:paraId="23192664" w14:textId="49513C4D" w:rsidR="006354FB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8F3CF9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8F3CF9">
        <w:rPr>
          <w:rFonts w:ascii="Times New Roman" w:hAnsi="Times New Roman" w:cs="Times New Roman"/>
          <w:b/>
          <w:sz w:val="22"/>
          <w:szCs w:val="22"/>
        </w:rPr>
        <w:t>второй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</w:t>
      </w:r>
      <w:r w:rsidR="008A49F7">
        <w:rPr>
          <w:rFonts w:ascii="Times New Roman" w:hAnsi="Times New Roman" w:cs="Times New Roman"/>
          <w:sz w:val="22"/>
          <w:szCs w:val="22"/>
        </w:rPr>
        <w:t>«Медицинская сестра</w:t>
      </w:r>
      <w:proofErr w:type="gramStart"/>
      <w:r w:rsidR="008A49F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8A49F7">
        <w:rPr>
          <w:rFonts w:ascii="Times New Roman" w:hAnsi="Times New Roman" w:cs="Times New Roman"/>
          <w:sz w:val="22"/>
          <w:szCs w:val="22"/>
        </w:rPr>
        <w:t xml:space="preserve"> Медицинский брат</w:t>
      </w:r>
      <w:bookmarkStart w:id="0" w:name="_GoBack"/>
      <w:bookmarkEnd w:id="0"/>
      <w:r w:rsidR="006354FB" w:rsidRPr="006354FB">
        <w:rPr>
          <w:rFonts w:ascii="Times New Roman" w:hAnsi="Times New Roman" w:cs="Times New Roman"/>
          <w:sz w:val="22"/>
          <w:szCs w:val="22"/>
        </w:rPr>
        <w:t>»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E29F99" w14:textId="3817FF72" w:rsidR="00783926" w:rsidRPr="003C7DF8" w:rsidRDefault="00783926" w:rsidP="006354FB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F43F88">
        <w:rPr>
          <w:rFonts w:ascii="Times New Roman" w:hAnsi="Times New Roman" w:cs="Times New Roman"/>
          <w:sz w:val="22"/>
          <w:szCs w:val="22"/>
        </w:rPr>
        <w:t>5</w:t>
      </w:r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</w:t>
      </w:r>
      <w:r w:rsidR="004777F9">
        <w:rPr>
          <w:rFonts w:ascii="Times New Roman" w:hAnsi="Times New Roman" w:cs="Times New Roman"/>
          <w:sz w:val="22"/>
          <w:szCs w:val="22"/>
        </w:rPr>
        <w:t>____________</w:t>
      </w:r>
    </w:p>
    <w:p w14:paraId="0F117F2F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8F3CF9">
        <w:rPr>
          <w:rFonts w:ascii="Times New Roman" w:hAnsi="Times New Roman" w:cs="Times New Roman"/>
          <w:b/>
          <w:sz w:val="22"/>
          <w:szCs w:val="22"/>
        </w:rPr>
        <w:t>1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48F64E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631DEC12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F6514C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3D999385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47BD3706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40F4B5A0" w14:textId="77777777" w:rsidR="001A5FBB" w:rsidRPr="003C7DF8" w:rsidRDefault="001A5FBB" w:rsidP="001A5FBB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06E889CE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21FB4CAD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40B93C19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1D436E37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3EE7F35F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6370509C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зачислить Учащегося для получения образования приказом директора Учреждения образования и обеспечить его подготовку по специальности, указанной в пункте 1 настоящего договора, на русском и (или) белорусском языках;</w:t>
      </w:r>
    </w:p>
    <w:p w14:paraId="66D16D5A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B5CF921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обеспечить при наличии мест иногороднего Учащегося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08CE1BE4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Pr="003C7DF8">
        <w:rPr>
          <w:rFonts w:ascii="Times New Roman" w:hAnsi="Times New Roman" w:cs="Times New Roman"/>
          <w:sz w:val="22"/>
          <w:szCs w:val="22"/>
        </w:rPr>
        <w:t>учащемуся по его заявлению отпуск в порядке, определенном законодательством;</w:t>
      </w:r>
    </w:p>
    <w:p w14:paraId="6610B671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выдать Учащемуся,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2A340B3B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выдать Учащемуся в случае досрочного прекращения образовательных отношений справку об обучении;</w:t>
      </w:r>
    </w:p>
    <w:p w14:paraId="299FABC7" w14:textId="77777777" w:rsidR="001A5FBB" w:rsidRPr="003C7DF8" w:rsidRDefault="001A5FBB" w:rsidP="001A5FBB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распределить, перераспределить Учащегося в соответствии с законодательством;</w:t>
      </w:r>
    </w:p>
    <w:p w14:paraId="6D8DC6DC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Pr="003C7DF8">
        <w:rPr>
          <w:b/>
          <w:color w:val="000000"/>
          <w:lang w:eastAsia="ru-RU" w:bidi="ru-RU"/>
        </w:rPr>
        <w:t>щийся имеет право:</w:t>
      </w:r>
    </w:p>
    <w:p w14:paraId="7312D064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33D190E1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09AFC7A8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</w:t>
      </w:r>
      <w:r w:rsidRPr="003C7DF8">
        <w:rPr>
          <w:b/>
          <w:color w:val="000000"/>
          <w:lang w:eastAsia="ru-RU" w:bidi="ru-RU"/>
        </w:rPr>
        <w:t>чащийся обязуется:</w:t>
      </w:r>
    </w:p>
    <w:p w14:paraId="378B292F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lastRenderedPageBreak/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70B7CFE8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выполнять требования учредительных документов, правил внутреннего распорядка для учащихся, иных локальных правовых актов Учреждения образования;</w:t>
      </w:r>
    </w:p>
    <w:p w14:paraId="56AFDD55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33CAEF01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0B3FCD23" w14:textId="77777777" w:rsidR="001A5FBB" w:rsidRPr="003C7DF8" w:rsidRDefault="001A5FBB" w:rsidP="001A5FBB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29AD6E0A" w14:textId="77777777" w:rsidR="001A5FBB" w:rsidRPr="003C7DF8" w:rsidRDefault="001A5FBB" w:rsidP="001A5FBB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7D63438E" w14:textId="77777777" w:rsidR="001A5FBB" w:rsidRPr="003C7DF8" w:rsidRDefault="001A5FBB" w:rsidP="001A5FBB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</w:t>
      </w:r>
      <w:r w:rsidRPr="003C7DF8">
        <w:rPr>
          <w:rFonts w:ascii="Times New Roman" w:hAnsi="Times New Roman" w:cs="Times New Roman"/>
          <w:sz w:val="22"/>
          <w:szCs w:val="22"/>
        </w:rPr>
        <w:tab/>
        <w:t>в соответствии с законодательством;</w:t>
      </w:r>
    </w:p>
    <w:p w14:paraId="64239B31" w14:textId="77777777" w:rsidR="001A5FBB" w:rsidRPr="003C7DF8" w:rsidRDefault="001A5FBB" w:rsidP="001A5FBB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законодательством.</w:t>
      </w:r>
    </w:p>
    <w:p w14:paraId="45058356" w14:textId="77777777" w:rsidR="001A5FBB" w:rsidRPr="003C7DF8" w:rsidRDefault="001A5FBB" w:rsidP="001A5FBB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7F8C6097" w14:textId="77777777" w:rsidR="001A5FBB" w:rsidRPr="003C7DF8" w:rsidRDefault="001A5FBB" w:rsidP="001A5FBB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285B4" w14:textId="77777777" w:rsidR="001A5FBB" w:rsidRPr="003C7DF8" w:rsidRDefault="001A5FBB" w:rsidP="001A5FBB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29B0262E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Настоящий договор составлен в двух экземплярах, имеющих одинаковую юридическую силу, по одному для каждой из сторон;</w:t>
      </w:r>
    </w:p>
    <w:p w14:paraId="65B579BE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Договор вступает в силу со дня его подписания и действует до исполнения сторонами своих обязательств;</w:t>
      </w:r>
    </w:p>
    <w:p w14:paraId="7E0C4F5A" w14:textId="77777777" w:rsidR="001A5FBB" w:rsidRPr="003C7DF8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Договор изменяется и расторгается в соответствии с законодательством;</w:t>
      </w:r>
    </w:p>
    <w:p w14:paraId="394D2E06" w14:textId="77777777" w:rsidR="001A5FBB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Вносимые изменения (дополнения) оформляются дополнительными соглашениями;</w:t>
      </w:r>
    </w:p>
    <w:p w14:paraId="60EB7F9C" w14:textId="77777777" w:rsidR="001A5FBB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Все споры и разногласия по настоящему договору стороны решают путем переговоров, а при нед</w:t>
      </w:r>
      <w:r>
        <w:rPr>
          <w:color w:val="000000"/>
          <w:lang w:eastAsia="ru-RU" w:bidi="ru-RU"/>
        </w:rPr>
        <w:t xml:space="preserve">остижении согласия - в порядке, </w:t>
      </w:r>
      <w:r w:rsidRPr="003C7DF8">
        <w:rPr>
          <w:color w:val="000000"/>
          <w:lang w:eastAsia="ru-RU" w:bidi="ru-RU"/>
        </w:rPr>
        <w:t>установленном</w:t>
      </w:r>
      <w:r>
        <w:t xml:space="preserve"> </w:t>
      </w:r>
      <w:r w:rsidRPr="00482920">
        <w:rPr>
          <w:color w:val="000000"/>
          <w:lang w:eastAsia="ru-RU" w:bidi="ru-RU"/>
        </w:rPr>
        <w:t>законодательством;</w:t>
      </w:r>
    </w:p>
    <w:p w14:paraId="458B5EEF" w14:textId="77777777" w:rsidR="001A5FBB" w:rsidRPr="00482920" w:rsidRDefault="001A5FBB" w:rsidP="001A5FB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709" w:firstLine="425"/>
        <w:jc w:val="both"/>
      </w:pPr>
      <w:r>
        <w:rPr>
          <w:color w:val="000000"/>
          <w:lang w:eastAsia="ru-RU" w:bidi="ru-RU"/>
        </w:rPr>
        <w:t>Уча</w:t>
      </w:r>
      <w:r w:rsidRPr="00482920">
        <w:rPr>
          <w:color w:val="000000"/>
          <w:lang w:eastAsia="ru-RU" w:bidi="ru-RU"/>
        </w:rPr>
        <w:t>щемус</w:t>
      </w:r>
      <w:r>
        <w:rPr>
          <w:color w:val="000000"/>
          <w:lang w:eastAsia="ru-RU" w:bidi="ru-RU"/>
        </w:rPr>
        <w:t xml:space="preserve">я из числа иностранных граждан </w:t>
      </w:r>
      <w:r w:rsidRPr="00482920">
        <w:rPr>
          <w:color w:val="000000"/>
          <w:lang w:eastAsia="ru-RU" w:bidi="ru-RU"/>
        </w:rPr>
        <w:t>_______________________________</w:t>
      </w:r>
      <w:r>
        <w:rPr>
          <w:color w:val="000000"/>
          <w:lang w:eastAsia="ru-RU" w:bidi="ru-RU"/>
        </w:rPr>
        <w:t>_______</w:t>
      </w:r>
    </w:p>
    <w:p w14:paraId="0EC5D9CF" w14:textId="77777777" w:rsidR="001A5FBB" w:rsidRPr="003C7DF8" w:rsidRDefault="001A5FBB" w:rsidP="001A5FBB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>
        <w:rPr>
          <w:color w:val="000000"/>
          <w:lang w:eastAsia="ru-RU" w:bidi="ru-RU"/>
        </w:rPr>
        <w:t xml:space="preserve"> </w:t>
      </w:r>
      <w:r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57418BA7" w14:textId="77777777" w:rsidR="001A5FBB" w:rsidRPr="003C7DF8" w:rsidRDefault="001A5FBB" w:rsidP="001A5FBB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1A5FBB" w:rsidRPr="003C7DF8" w14:paraId="4E02DCF9" w14:textId="77777777" w:rsidTr="00C94817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75B04" w14:textId="77777777" w:rsidR="001A5FBB" w:rsidRPr="003C7DF8" w:rsidRDefault="001A5FBB" w:rsidP="00C9481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B57A9" w14:textId="77777777" w:rsidR="001A5FBB" w:rsidRPr="003C7DF8" w:rsidRDefault="001A5FBB" w:rsidP="00C9481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49AEB281" w14:textId="77777777" w:rsidR="001A5FBB" w:rsidRPr="003C7DF8" w:rsidRDefault="001A5FBB" w:rsidP="00C9481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1A5FBB" w:rsidRPr="003C7DF8" w14:paraId="74388ABC" w14:textId="77777777" w:rsidTr="00C94817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41BB0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700729F8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5DE1F2AC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402799C2" w14:textId="77777777" w:rsidR="001A5FBB" w:rsidRPr="003C7DF8" w:rsidRDefault="001A5FBB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4A42892F" w14:textId="77777777" w:rsidR="001A5FBB" w:rsidRPr="003C7DF8" w:rsidRDefault="001A5FBB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7595A484" w14:textId="77777777" w:rsidR="001A5FBB" w:rsidRPr="003C7DF8" w:rsidRDefault="001A5FBB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08D550FF" w14:textId="77777777" w:rsidR="001A5FBB" w:rsidRPr="003C7DF8" w:rsidRDefault="001A5FBB" w:rsidP="00C9481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7A90EF9F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25458E51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78716E19" w14:textId="77777777" w:rsidR="001A5FBB" w:rsidRPr="003C7DF8" w:rsidRDefault="001A5FBB" w:rsidP="00C94817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299A986" w14:textId="77777777" w:rsidR="001A5FBB" w:rsidRPr="003C7DF8" w:rsidRDefault="001A5FBB" w:rsidP="00C9481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C0937A5" w14:textId="77777777" w:rsidR="001A5FBB" w:rsidRPr="003C7DF8" w:rsidRDefault="001A5FBB" w:rsidP="00C9481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 А.А.Борисовец</w:t>
            </w:r>
          </w:p>
          <w:p w14:paraId="18A8971A" w14:textId="77777777" w:rsidR="001A5FBB" w:rsidRPr="003C7DF8" w:rsidRDefault="001A5FBB" w:rsidP="00C948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3C7DF8">
              <w:rPr>
                <w:sz w:val="22"/>
                <w:szCs w:val="22"/>
              </w:rPr>
              <w:t>(подпись)</w:t>
            </w:r>
          </w:p>
          <w:p w14:paraId="16B971FA" w14:textId="77777777" w:rsidR="001A5FBB" w:rsidRPr="003C7DF8" w:rsidRDefault="001A5FBB" w:rsidP="00C94817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639C4" w14:textId="77777777" w:rsidR="001A5FBB" w:rsidRPr="003C7DF8" w:rsidRDefault="001A5FBB" w:rsidP="00C9481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7DF30C03" w14:textId="77777777" w:rsidR="001A5FBB" w:rsidRPr="003C7DF8" w:rsidRDefault="001A5FBB" w:rsidP="00C9481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7020B9EF" w14:textId="77777777" w:rsidR="001A5FBB" w:rsidRPr="003C7DF8" w:rsidRDefault="001A5FBB" w:rsidP="00C948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328A06ED" w14:textId="77777777" w:rsidR="001A5FBB" w:rsidRPr="003C7DF8" w:rsidRDefault="001A5FBB" w:rsidP="00C94817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382F49EE" w14:textId="77777777" w:rsidR="001A5FBB" w:rsidRDefault="001A5FBB" w:rsidP="001A5FBB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0933FE37" w14:textId="77777777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2AAC33C9" w14:textId="0825FFAB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4777F9">
        <w:rPr>
          <w:rFonts w:ascii="Times New Roman" w:hAnsi="Times New Roman" w:cs="Times New Roman"/>
          <w:sz w:val="22"/>
          <w:szCs w:val="22"/>
        </w:rPr>
        <w:t>_</w:t>
      </w:r>
    </w:p>
    <w:p w14:paraId="2B4B7B84" w14:textId="19081237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4777F9">
        <w:rPr>
          <w:rFonts w:ascii="Times New Roman" w:hAnsi="Times New Roman" w:cs="Times New Roman"/>
          <w:sz w:val="22"/>
          <w:szCs w:val="22"/>
        </w:rPr>
        <w:t>____</w:t>
      </w:r>
    </w:p>
    <w:p w14:paraId="09CE3419" w14:textId="63064FF0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  <w:r w:rsidR="004777F9">
        <w:rPr>
          <w:rFonts w:ascii="Times New Roman" w:hAnsi="Times New Roman" w:cs="Times New Roman"/>
          <w:sz w:val="22"/>
          <w:szCs w:val="22"/>
        </w:rPr>
        <w:t>___</w:t>
      </w:r>
    </w:p>
    <w:p w14:paraId="46B15EF3" w14:textId="6E704B93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4777F9">
        <w:rPr>
          <w:rFonts w:ascii="Times New Roman" w:hAnsi="Times New Roman" w:cs="Times New Roman"/>
          <w:sz w:val="22"/>
          <w:szCs w:val="22"/>
        </w:rPr>
        <w:t>_____</w:t>
      </w:r>
    </w:p>
    <w:p w14:paraId="1D946F24" w14:textId="77777777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7869E7" w14:textId="77777777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4083BB1A" w14:textId="77777777" w:rsidR="001A5FBB" w:rsidRDefault="001A5FBB" w:rsidP="001A5F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18ADBBC6" w14:textId="77777777" w:rsidR="0032771B" w:rsidRPr="003C7DF8" w:rsidRDefault="0032771B" w:rsidP="001A5FBB">
      <w:pPr>
        <w:pStyle w:val="1"/>
        <w:shd w:val="clear" w:color="auto" w:fill="auto"/>
        <w:tabs>
          <w:tab w:val="left" w:pos="958"/>
        </w:tabs>
        <w:ind w:left="1135" w:firstLine="0"/>
        <w:jc w:val="both"/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1515F"/>
    <w:rsid w:val="001A5FBB"/>
    <w:rsid w:val="001E2AA1"/>
    <w:rsid w:val="0032771B"/>
    <w:rsid w:val="003C7DF8"/>
    <w:rsid w:val="00462F5B"/>
    <w:rsid w:val="004777F9"/>
    <w:rsid w:val="00482920"/>
    <w:rsid w:val="004D0382"/>
    <w:rsid w:val="004F4465"/>
    <w:rsid w:val="00523886"/>
    <w:rsid w:val="006354FB"/>
    <w:rsid w:val="00721488"/>
    <w:rsid w:val="00732C2C"/>
    <w:rsid w:val="00783926"/>
    <w:rsid w:val="007E4073"/>
    <w:rsid w:val="008665B6"/>
    <w:rsid w:val="008A49F7"/>
    <w:rsid w:val="008F3CF9"/>
    <w:rsid w:val="00AD5374"/>
    <w:rsid w:val="00C379DD"/>
    <w:rsid w:val="00D41544"/>
    <w:rsid w:val="00E52CC0"/>
    <w:rsid w:val="00E9683B"/>
    <w:rsid w:val="00F43F88"/>
    <w:rsid w:val="00F6540D"/>
    <w:rsid w:val="00F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E0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3E08-A738-42A1-97C3-FBC13D57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2024-07-16T05:50:00Z</cp:lastPrinted>
  <dcterms:created xsi:type="dcterms:W3CDTF">2024-07-15T09:13:00Z</dcterms:created>
  <dcterms:modified xsi:type="dcterms:W3CDTF">2025-07-10T10:54:00Z</dcterms:modified>
</cp:coreProperties>
</file>